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3E" w:rsidRPr="003345E4" w:rsidRDefault="0047203E" w:rsidP="003345E4">
      <w:pPr>
        <w:spacing w:before="27" w:after="27" w:line="240" w:lineRule="exact"/>
        <w:jc w:val="both"/>
        <w:rPr>
          <w:rFonts w:ascii="Arial Narrow" w:hAnsi="Arial Narrow"/>
          <w:sz w:val="26"/>
          <w:szCs w:val="26"/>
        </w:rPr>
      </w:pPr>
    </w:p>
    <w:p w:rsidR="0047203E" w:rsidRPr="003345E4" w:rsidRDefault="00DC41A4" w:rsidP="003345E4">
      <w:pPr>
        <w:pStyle w:val="21"/>
        <w:shd w:val="clear" w:color="auto" w:fill="auto"/>
        <w:spacing w:line="247" w:lineRule="exact"/>
        <w:ind w:right="73" w:firstLine="720"/>
        <w:jc w:val="both"/>
        <w:rPr>
          <w:rFonts w:ascii="Arial Narrow" w:hAnsi="Arial Narrow"/>
          <w:sz w:val="24"/>
          <w:szCs w:val="24"/>
        </w:rPr>
      </w:pPr>
      <w:r w:rsidRPr="003345E4">
        <w:rPr>
          <w:rFonts w:ascii="Arial Narrow" w:hAnsi="Arial Narrow"/>
          <w:sz w:val="24"/>
          <w:szCs w:val="24"/>
        </w:rPr>
        <w:t xml:space="preserve">В ответ на Требование от 09.08.2016 № 2727 (далее - Требование) </w:t>
      </w:r>
      <w:r w:rsidR="003345E4" w:rsidRPr="003345E4">
        <w:rPr>
          <w:rFonts w:ascii="Arial Narrow" w:hAnsi="Arial Narrow"/>
          <w:sz w:val="24"/>
          <w:szCs w:val="24"/>
        </w:rPr>
        <w:t>И</w:t>
      </w:r>
      <w:r w:rsidRPr="003345E4">
        <w:rPr>
          <w:rFonts w:ascii="Arial Narrow" w:hAnsi="Arial Narrow"/>
          <w:sz w:val="24"/>
          <w:szCs w:val="24"/>
        </w:rPr>
        <w:t xml:space="preserve">ФНС по крупнейшим налогоплательщикам по Нижегородской области (далее - Инспекция) </w:t>
      </w:r>
      <w:r w:rsidR="003345E4">
        <w:rPr>
          <w:rFonts w:ascii="Arial Narrow" w:hAnsi="Arial Narrow"/>
          <w:sz w:val="24"/>
          <w:szCs w:val="24"/>
        </w:rPr>
        <w:t>ООО «Оптимист»</w:t>
      </w:r>
      <w:r w:rsidRPr="003345E4">
        <w:rPr>
          <w:rFonts w:ascii="Arial Narrow" w:hAnsi="Arial Narrow"/>
          <w:sz w:val="24"/>
          <w:szCs w:val="24"/>
        </w:rPr>
        <w:t xml:space="preserve"> (далее - Общество) сообщает следующее.</w:t>
      </w:r>
    </w:p>
    <w:p w:rsidR="0047203E" w:rsidRPr="003345E4" w:rsidRDefault="00DC41A4" w:rsidP="003345E4">
      <w:pPr>
        <w:pStyle w:val="21"/>
        <w:shd w:val="clear" w:color="auto" w:fill="auto"/>
        <w:spacing w:line="247" w:lineRule="exact"/>
        <w:ind w:right="73" w:firstLine="720"/>
        <w:jc w:val="both"/>
        <w:rPr>
          <w:rFonts w:ascii="Arial Narrow" w:hAnsi="Arial Narrow"/>
          <w:sz w:val="24"/>
          <w:szCs w:val="24"/>
        </w:rPr>
      </w:pPr>
      <w:proofErr w:type="gramStart"/>
      <w:r w:rsidRPr="003345E4">
        <w:rPr>
          <w:rFonts w:ascii="Arial Narrow" w:hAnsi="Arial Narrow"/>
          <w:sz w:val="24"/>
          <w:szCs w:val="24"/>
        </w:rPr>
        <w:t>Пунктом 3 ст. 88 Налогового кодекса Российской Федерации (далее - НК РФ) предусмотрено, что 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сообщается налогоплательщиц с требованием представить</w:t>
      </w:r>
      <w:proofErr w:type="gramEnd"/>
      <w:r w:rsidRPr="003345E4">
        <w:rPr>
          <w:rFonts w:ascii="Arial Narrow" w:hAnsi="Arial Narrow"/>
          <w:sz w:val="24"/>
          <w:szCs w:val="24"/>
        </w:rPr>
        <w:t xml:space="preserve"> в течение пяти дней необходимые пояснения или внести соответствующие исправления в установленный срок.</w:t>
      </w:r>
    </w:p>
    <w:p w:rsidR="0047203E" w:rsidRPr="003345E4" w:rsidRDefault="00DC41A4" w:rsidP="003345E4">
      <w:pPr>
        <w:pStyle w:val="21"/>
        <w:shd w:val="clear" w:color="auto" w:fill="auto"/>
        <w:spacing w:line="247" w:lineRule="exact"/>
        <w:ind w:right="73" w:firstLine="720"/>
        <w:jc w:val="both"/>
        <w:rPr>
          <w:rFonts w:ascii="Arial Narrow" w:hAnsi="Arial Narrow"/>
          <w:sz w:val="24"/>
          <w:szCs w:val="24"/>
        </w:rPr>
      </w:pPr>
      <w:r w:rsidRPr="003345E4">
        <w:rPr>
          <w:rFonts w:ascii="Arial Narrow" w:hAnsi="Arial Narrow"/>
          <w:sz w:val="24"/>
          <w:szCs w:val="24"/>
        </w:rPr>
        <w:t>Инспекция в Требовании указывает, что в ходе проведения камеральной налоговой проверки на основе Расчета сумм НДФЛ, исчисленных и удержанных налоговым агентом, выявлены ошибки и (или) противоречия.</w:t>
      </w:r>
    </w:p>
    <w:p w:rsidR="0047203E" w:rsidRPr="003345E4" w:rsidRDefault="00DC41A4" w:rsidP="003345E4">
      <w:pPr>
        <w:pStyle w:val="21"/>
        <w:shd w:val="clear" w:color="auto" w:fill="auto"/>
        <w:spacing w:line="247" w:lineRule="exact"/>
        <w:ind w:right="73" w:firstLine="720"/>
        <w:jc w:val="both"/>
        <w:rPr>
          <w:rFonts w:ascii="Arial Narrow" w:hAnsi="Arial Narrow"/>
          <w:sz w:val="24"/>
          <w:szCs w:val="24"/>
        </w:rPr>
      </w:pPr>
      <w:r w:rsidRPr="003345E4">
        <w:rPr>
          <w:rFonts w:ascii="Arial Narrow" w:hAnsi="Arial Narrow"/>
          <w:sz w:val="24"/>
          <w:szCs w:val="24"/>
        </w:rPr>
        <w:t>При этом Инспекцией не указывается, какие конкретно ошибки и противоречия выявлены в ходе проведения камеральной проверки.</w:t>
      </w:r>
    </w:p>
    <w:p w:rsidR="0047203E" w:rsidRPr="003345E4" w:rsidRDefault="00DC41A4" w:rsidP="003345E4">
      <w:pPr>
        <w:pStyle w:val="21"/>
        <w:shd w:val="clear" w:color="auto" w:fill="auto"/>
        <w:spacing w:line="247" w:lineRule="exact"/>
        <w:ind w:right="73" w:firstLine="720"/>
        <w:jc w:val="both"/>
        <w:rPr>
          <w:rFonts w:ascii="Arial Narrow" w:hAnsi="Arial Narrow"/>
          <w:sz w:val="24"/>
          <w:szCs w:val="24"/>
        </w:rPr>
      </w:pPr>
      <w:r w:rsidRPr="003345E4">
        <w:rPr>
          <w:rFonts w:ascii="Arial Narrow" w:hAnsi="Arial Narrow"/>
          <w:sz w:val="24"/>
          <w:szCs w:val="24"/>
        </w:rPr>
        <w:t xml:space="preserve">В Требовании отсутствует информация, в связи с какими ошибками (противоречиями) в Расчете 6-НДФЛ, Инспекции необходимы сведения о банке, в котором открыты </w:t>
      </w:r>
      <w:proofErr w:type="spellStart"/>
      <w:r w:rsidRPr="003345E4">
        <w:rPr>
          <w:rFonts w:ascii="Arial Narrow" w:hAnsi="Arial Narrow"/>
          <w:sz w:val="24"/>
          <w:szCs w:val="24"/>
        </w:rPr>
        <w:t>зарплатные</w:t>
      </w:r>
      <w:proofErr w:type="spellEnd"/>
      <w:r w:rsidRPr="003345E4">
        <w:rPr>
          <w:rFonts w:ascii="Arial Narrow" w:hAnsi="Arial Narrow"/>
          <w:sz w:val="24"/>
          <w:szCs w:val="24"/>
        </w:rPr>
        <w:t xml:space="preserve"> счета; сведения о расчетном счете</w:t>
      </w:r>
      <w:r w:rsidR="003345E4" w:rsidRPr="003345E4">
        <w:rPr>
          <w:rFonts w:ascii="Arial Narrow" w:hAnsi="Arial Narrow"/>
          <w:sz w:val="24"/>
          <w:szCs w:val="24"/>
        </w:rPr>
        <w:t xml:space="preserve"> </w:t>
      </w:r>
      <w:r w:rsidRPr="003345E4">
        <w:rPr>
          <w:rFonts w:ascii="Arial Narrow" w:hAnsi="Arial Narrow"/>
          <w:sz w:val="24"/>
          <w:szCs w:val="24"/>
        </w:rPr>
        <w:t>организации, а также сведения о банковских счетах физических лиц, на которые осуществляется перечисление заработной платы сотрудникам.</w:t>
      </w:r>
    </w:p>
    <w:p w:rsidR="0047203E" w:rsidRPr="003345E4" w:rsidRDefault="00DC41A4" w:rsidP="003345E4">
      <w:pPr>
        <w:pStyle w:val="21"/>
        <w:shd w:val="clear" w:color="auto" w:fill="auto"/>
        <w:spacing w:line="266" w:lineRule="exact"/>
        <w:ind w:right="73" w:firstLine="760"/>
        <w:jc w:val="both"/>
        <w:rPr>
          <w:rFonts w:ascii="Arial Narrow" w:hAnsi="Arial Narrow"/>
          <w:sz w:val="24"/>
          <w:szCs w:val="24"/>
        </w:rPr>
      </w:pPr>
      <w:r w:rsidRPr="003345E4">
        <w:rPr>
          <w:rFonts w:ascii="Arial Narrow" w:hAnsi="Arial Narrow"/>
          <w:sz w:val="24"/>
          <w:szCs w:val="24"/>
        </w:rPr>
        <w:t xml:space="preserve">Исходя из вышеизложенного, в нарушение п. 3 ст. 88 НК РФ в Требовании не содержится описание выявленных ошибок и противоречий, что свидетельствует о неправомерном направлении Инспекцией Требования </w:t>
      </w:r>
      <w:proofErr w:type="spellStart"/>
      <w:proofErr w:type="gramStart"/>
      <w:r w:rsidRPr="003345E4">
        <w:rPr>
          <w:rFonts w:ascii="Arial Narrow" w:hAnsi="Arial Narrow"/>
          <w:sz w:val="24"/>
          <w:szCs w:val="24"/>
        </w:rPr>
        <w:t>налогоплательщи</w:t>
      </w:r>
      <w:proofErr w:type="spellEnd"/>
      <w:r w:rsidRPr="003345E4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345E4">
        <w:rPr>
          <w:rFonts w:ascii="Arial Narrow" w:hAnsi="Arial Narrow"/>
          <w:sz w:val="24"/>
          <w:szCs w:val="24"/>
        </w:rPr>
        <w:t>ку</w:t>
      </w:r>
      <w:proofErr w:type="spellEnd"/>
      <w:proofErr w:type="gramEnd"/>
      <w:r w:rsidRPr="003345E4">
        <w:rPr>
          <w:rFonts w:ascii="Arial Narrow" w:hAnsi="Arial Narrow"/>
          <w:sz w:val="24"/>
          <w:szCs w:val="24"/>
        </w:rPr>
        <w:t>.</w:t>
      </w:r>
    </w:p>
    <w:p w:rsidR="0047203E" w:rsidRPr="003345E4" w:rsidRDefault="00DC41A4" w:rsidP="003345E4">
      <w:pPr>
        <w:pStyle w:val="21"/>
        <w:shd w:val="clear" w:color="auto" w:fill="auto"/>
        <w:spacing w:line="266" w:lineRule="exact"/>
        <w:ind w:right="73" w:firstLine="760"/>
        <w:jc w:val="both"/>
        <w:rPr>
          <w:rFonts w:ascii="Arial Narrow" w:hAnsi="Arial Narrow"/>
          <w:sz w:val="24"/>
          <w:szCs w:val="24"/>
        </w:rPr>
      </w:pPr>
      <w:proofErr w:type="gramStart"/>
      <w:r w:rsidRPr="003345E4">
        <w:rPr>
          <w:rFonts w:ascii="Arial Narrow" w:hAnsi="Arial Narrow"/>
          <w:sz w:val="24"/>
          <w:szCs w:val="24"/>
        </w:rPr>
        <w:t xml:space="preserve">Указанный подход подтверждается также и арбитражной практикой Так, в Постановлении от 19.06.2014 по делу № А78-9467/2013, признавая позицию налогового органа неправомерной, ФАС </w:t>
      </w:r>
      <w:proofErr w:type="spellStart"/>
      <w:r w:rsidRPr="003345E4">
        <w:rPr>
          <w:rFonts w:ascii="Arial Narrow" w:hAnsi="Arial Narrow"/>
          <w:sz w:val="24"/>
          <w:szCs w:val="24"/>
        </w:rPr>
        <w:t>Восточно-Сибирского</w:t>
      </w:r>
      <w:proofErr w:type="spellEnd"/>
      <w:r w:rsidRPr="003345E4">
        <w:rPr>
          <w:rFonts w:ascii="Arial Narrow" w:hAnsi="Arial Narrow"/>
          <w:sz w:val="24"/>
          <w:szCs w:val="24"/>
        </w:rPr>
        <w:t xml:space="preserve"> округа указал, что «..получение пояснений от проверяемого лица имеет целью выяснение причин имеющихся в его отчетности ошибок и противоречий и в случае отсутствия таковых в налоговой декларации и представленных документах при проведении камеральной налоговой проверки у налогового</w:t>
      </w:r>
      <w:proofErr w:type="gramEnd"/>
      <w:r w:rsidRPr="003345E4">
        <w:rPr>
          <w:rFonts w:ascii="Arial Narrow" w:hAnsi="Arial Narrow"/>
          <w:sz w:val="24"/>
          <w:szCs w:val="24"/>
        </w:rPr>
        <w:t xml:space="preserve"> органа отсутствуют основания для истребования у налогоплательщика дополнительных пояснений и документов, равно как и для его вызова с целью дачи соответствующих пояснений. В данном случае </w:t>
      </w:r>
      <w:r w:rsidRPr="003345E4">
        <w:rPr>
          <w:rFonts w:ascii="Arial Narrow" w:hAnsi="Arial Narrow"/>
          <w:sz w:val="24"/>
          <w:szCs w:val="24"/>
        </w:rPr>
        <w:lastRenderedPageBreak/>
        <w:t>Инспекцией затребованы сведения, которые невозможно соотнести с предметом камеральной налоговой проверки, поскольку налоговым органом не доказано, что наличие затребованных пояснений повлияло на правильность применения налоговых вычетов и исчисления НДС».</w:t>
      </w:r>
    </w:p>
    <w:p w:rsidR="0047203E" w:rsidRPr="003345E4" w:rsidRDefault="00DC41A4" w:rsidP="003345E4">
      <w:pPr>
        <w:pStyle w:val="21"/>
        <w:shd w:val="clear" w:color="auto" w:fill="auto"/>
        <w:spacing w:line="266" w:lineRule="exact"/>
        <w:ind w:firstLine="760"/>
        <w:jc w:val="both"/>
        <w:rPr>
          <w:rFonts w:ascii="Arial Narrow" w:hAnsi="Arial Narrow"/>
          <w:sz w:val="24"/>
          <w:szCs w:val="24"/>
        </w:rPr>
      </w:pPr>
      <w:r w:rsidRPr="003345E4">
        <w:rPr>
          <w:rFonts w:ascii="Arial Narrow" w:hAnsi="Arial Narrow"/>
          <w:sz w:val="24"/>
          <w:szCs w:val="24"/>
        </w:rPr>
        <w:t xml:space="preserve">Кроме того, в случае обнаружения ошибок и противоречий налоговый орган вправе направить требование о предоставлении </w:t>
      </w:r>
      <w:r w:rsidRPr="003345E4">
        <w:rPr>
          <w:rStyle w:val="22"/>
          <w:rFonts w:ascii="Arial Narrow" w:hAnsi="Arial Narrow"/>
          <w:sz w:val="24"/>
          <w:szCs w:val="24"/>
        </w:rPr>
        <w:t>пояснений</w:t>
      </w:r>
      <w:r w:rsidRPr="003345E4">
        <w:rPr>
          <w:rFonts w:ascii="Arial Narrow" w:hAnsi="Arial Narrow"/>
          <w:sz w:val="24"/>
          <w:szCs w:val="24"/>
        </w:rPr>
        <w:t xml:space="preserve"> (</w:t>
      </w:r>
      <w:proofErr w:type="spellStart"/>
      <w:r w:rsidRPr="003345E4">
        <w:rPr>
          <w:rFonts w:ascii="Arial Narrow" w:hAnsi="Arial Narrow"/>
          <w:sz w:val="24"/>
          <w:szCs w:val="24"/>
        </w:rPr>
        <w:t>п</w:t>
      </w:r>
      <w:proofErr w:type="gramStart"/>
      <w:r w:rsidRPr="003345E4">
        <w:rPr>
          <w:rFonts w:ascii="Arial Narrow" w:hAnsi="Arial Narrow"/>
          <w:sz w:val="24"/>
          <w:szCs w:val="24"/>
        </w:rPr>
        <w:t>.З</w:t>
      </w:r>
      <w:proofErr w:type="spellEnd"/>
      <w:proofErr w:type="gramEnd"/>
      <w:r w:rsidRPr="003345E4">
        <w:rPr>
          <w:rFonts w:ascii="Arial Narrow" w:hAnsi="Arial Narrow"/>
          <w:sz w:val="24"/>
          <w:szCs w:val="24"/>
        </w:rPr>
        <w:t xml:space="preserve"> ст.88 НК РФ). Полученное Требование также именуется как «Требование о представлении пояснений». Вместе с тем, Инспекция истребует не пояснения, а информацию о банках и счетах. Указанная </w:t>
      </w:r>
      <w:proofErr w:type="spellStart"/>
      <w:r w:rsidRPr="003345E4">
        <w:rPr>
          <w:rFonts w:ascii="Arial Narrow" w:hAnsi="Arial Narrow"/>
          <w:sz w:val="24"/>
          <w:szCs w:val="24"/>
        </w:rPr>
        <w:t>истребуемая</w:t>
      </w:r>
      <w:proofErr w:type="spellEnd"/>
      <w:r w:rsidRPr="003345E4">
        <w:rPr>
          <w:rFonts w:ascii="Arial Narrow" w:hAnsi="Arial Narrow"/>
          <w:sz w:val="24"/>
          <w:szCs w:val="24"/>
        </w:rPr>
        <w:t xml:space="preserve"> информация никаким образом не относится к категории «</w:t>
      </w:r>
      <w:proofErr w:type="gramStart"/>
      <w:r w:rsidRPr="003345E4">
        <w:rPr>
          <w:rFonts w:ascii="Arial Narrow" w:hAnsi="Arial Narrow"/>
          <w:sz w:val="24"/>
          <w:szCs w:val="24"/>
        </w:rPr>
        <w:t>пояснения</w:t>
      </w:r>
      <w:proofErr w:type="gramEnd"/>
      <w:r w:rsidRPr="003345E4">
        <w:rPr>
          <w:rFonts w:ascii="Arial Narrow" w:hAnsi="Arial Narrow"/>
          <w:sz w:val="24"/>
          <w:szCs w:val="24"/>
        </w:rPr>
        <w:t xml:space="preserve">» и не связана </w:t>
      </w:r>
      <w:proofErr w:type="gramStart"/>
      <w:r w:rsidRPr="003345E4">
        <w:rPr>
          <w:rFonts w:ascii="Arial Narrow" w:hAnsi="Arial Narrow"/>
          <w:sz w:val="24"/>
          <w:szCs w:val="24"/>
        </w:rPr>
        <w:t>каким</w:t>
      </w:r>
      <w:proofErr w:type="gramEnd"/>
      <w:r w:rsidRPr="003345E4">
        <w:rPr>
          <w:rFonts w:ascii="Arial Narrow" w:hAnsi="Arial Narrow"/>
          <w:sz w:val="24"/>
          <w:szCs w:val="24"/>
        </w:rPr>
        <w:t xml:space="preserve"> - либо образом с отсутствующим выявлением ошибок и противоречий.</w:t>
      </w:r>
    </w:p>
    <w:p w:rsidR="0047203E" w:rsidRPr="003345E4" w:rsidRDefault="00DC41A4" w:rsidP="003345E4">
      <w:pPr>
        <w:pStyle w:val="21"/>
        <w:shd w:val="clear" w:color="auto" w:fill="auto"/>
        <w:spacing w:line="266" w:lineRule="exact"/>
        <w:ind w:firstLine="760"/>
        <w:jc w:val="both"/>
        <w:rPr>
          <w:rFonts w:ascii="Arial Narrow" w:hAnsi="Arial Narrow"/>
          <w:sz w:val="24"/>
          <w:szCs w:val="24"/>
        </w:rPr>
      </w:pPr>
      <w:r w:rsidRPr="003345E4">
        <w:rPr>
          <w:rFonts w:ascii="Arial Narrow" w:hAnsi="Arial Narrow"/>
          <w:sz w:val="24"/>
          <w:szCs w:val="24"/>
        </w:rPr>
        <w:t>Следует учитывать, что в рамках камеральной проверки Инспекция вправе истребовать только пояснения в отношении выявленных ошибок, а не информацию или документы.</w:t>
      </w:r>
    </w:p>
    <w:p w:rsidR="0047203E" w:rsidRPr="003345E4" w:rsidRDefault="00DC41A4" w:rsidP="003345E4">
      <w:pPr>
        <w:pStyle w:val="21"/>
        <w:shd w:val="clear" w:color="auto" w:fill="auto"/>
        <w:spacing w:line="266" w:lineRule="exact"/>
        <w:ind w:firstLine="680"/>
        <w:jc w:val="both"/>
        <w:rPr>
          <w:rFonts w:ascii="Arial Narrow" w:hAnsi="Arial Narrow"/>
          <w:sz w:val="24"/>
          <w:szCs w:val="24"/>
        </w:rPr>
      </w:pPr>
      <w:r w:rsidRPr="003345E4">
        <w:rPr>
          <w:rFonts w:ascii="Arial Narrow" w:hAnsi="Arial Narrow"/>
          <w:sz w:val="24"/>
          <w:szCs w:val="24"/>
        </w:rPr>
        <w:t>Таким образом, Требование Инспекции противоречит действующему налоговому законодательству РФ.</w:t>
      </w:r>
    </w:p>
    <w:p w:rsidR="0047203E" w:rsidRPr="003345E4" w:rsidRDefault="00DC41A4" w:rsidP="003345E4">
      <w:pPr>
        <w:pStyle w:val="21"/>
        <w:shd w:val="clear" w:color="auto" w:fill="auto"/>
        <w:spacing w:line="266" w:lineRule="exact"/>
        <w:ind w:firstLine="760"/>
        <w:jc w:val="both"/>
        <w:rPr>
          <w:rFonts w:ascii="Arial Narrow" w:hAnsi="Arial Narrow"/>
          <w:sz w:val="24"/>
          <w:szCs w:val="24"/>
        </w:rPr>
      </w:pPr>
      <w:r w:rsidRPr="003345E4">
        <w:rPr>
          <w:rFonts w:ascii="Arial Narrow" w:hAnsi="Arial Narrow"/>
          <w:sz w:val="24"/>
          <w:szCs w:val="24"/>
        </w:rPr>
        <w:t>Подпунктом 11 п. 1 ст. 21 НК РФ предусмотрено, что налогоплательщик вправе не исполнять неправомерные требования налоговых органов.</w:t>
      </w:r>
    </w:p>
    <w:p w:rsidR="0047203E" w:rsidRPr="003345E4" w:rsidRDefault="00DC41A4" w:rsidP="003345E4">
      <w:pPr>
        <w:pStyle w:val="21"/>
        <w:shd w:val="clear" w:color="auto" w:fill="auto"/>
        <w:spacing w:line="266" w:lineRule="exact"/>
        <w:ind w:firstLine="760"/>
        <w:jc w:val="both"/>
        <w:rPr>
          <w:rFonts w:ascii="Arial Narrow" w:hAnsi="Arial Narrow"/>
          <w:sz w:val="24"/>
          <w:szCs w:val="24"/>
        </w:rPr>
      </w:pPr>
      <w:r w:rsidRPr="003345E4">
        <w:rPr>
          <w:rFonts w:ascii="Arial Narrow" w:hAnsi="Arial Narrow"/>
          <w:sz w:val="24"/>
          <w:szCs w:val="24"/>
        </w:rPr>
        <w:t>На основании изложенного просим пояснить, какие ошибки были выявлены в налоговой декларации (расчете) Общества и (или) противоречия между сведениями, содержащимися в представленных документах (либо</w:t>
      </w:r>
      <w:r w:rsidR="003345E4" w:rsidRPr="003345E4">
        <w:rPr>
          <w:rFonts w:ascii="Arial Narrow" w:hAnsi="Arial Narrow"/>
          <w:sz w:val="24"/>
          <w:szCs w:val="24"/>
        </w:rPr>
        <w:t xml:space="preserve"> </w:t>
      </w:r>
      <w:r w:rsidRPr="003345E4">
        <w:rPr>
          <w:rFonts w:ascii="Arial Narrow" w:hAnsi="Arial Narrow"/>
          <w:sz w:val="24"/>
          <w:szCs w:val="24"/>
        </w:rPr>
        <w:t>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контроля).</w:t>
      </w:r>
    </w:p>
    <w:p w:rsidR="0047203E" w:rsidRPr="003345E4" w:rsidRDefault="0047203E" w:rsidP="003345E4">
      <w:pPr>
        <w:pStyle w:val="21"/>
        <w:shd w:val="clear" w:color="auto" w:fill="auto"/>
        <w:spacing w:line="199" w:lineRule="exact"/>
        <w:ind w:right="5700"/>
        <w:jc w:val="both"/>
        <w:rPr>
          <w:rFonts w:ascii="Arial Narrow" w:hAnsi="Arial Narrow"/>
          <w:sz w:val="24"/>
          <w:szCs w:val="24"/>
        </w:rPr>
      </w:pPr>
    </w:p>
    <w:sectPr w:rsidR="0047203E" w:rsidRPr="003345E4" w:rsidSect="00ED54EF">
      <w:headerReference w:type="default" r:id="rId7"/>
      <w:type w:val="continuous"/>
      <w:pgSz w:w="8400" w:h="11900"/>
      <w:pgMar w:top="820" w:right="603" w:bottom="791" w:left="63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988" w:rsidRDefault="00E14988" w:rsidP="0047203E">
      <w:r>
        <w:separator/>
      </w:r>
    </w:p>
  </w:endnote>
  <w:endnote w:type="continuationSeparator" w:id="0">
    <w:p w:rsidR="00E14988" w:rsidRDefault="00E14988" w:rsidP="00472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988" w:rsidRDefault="00E14988"/>
  </w:footnote>
  <w:footnote w:type="continuationSeparator" w:id="0">
    <w:p w:rsidR="00E14988" w:rsidRDefault="00E1498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03E" w:rsidRDefault="00BA1ACD">
    <w:pPr>
      <w:rPr>
        <w:sz w:val="2"/>
        <w:szCs w:val="2"/>
      </w:rPr>
    </w:pPr>
    <w:r w:rsidRPr="00BA1AC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7.3pt;margin-top:30.15pt;width:3pt;height:4.9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203E" w:rsidRDefault="00BA1ACD">
                <w:pPr>
                  <w:pStyle w:val="a8"/>
                  <w:shd w:val="clear" w:color="auto" w:fill="auto"/>
                  <w:spacing w:line="240" w:lineRule="auto"/>
                </w:pPr>
                <w:fldSimple w:instr=" PAGE \* MERGEFORMAT ">
                  <w:r w:rsidR="00ED54EF" w:rsidRPr="00ED54EF">
                    <w:rPr>
                      <w:rStyle w:val="a9"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C065B"/>
    <w:multiLevelType w:val="multilevel"/>
    <w:tmpl w:val="275A311A"/>
    <w:lvl w:ilvl="0">
      <w:start w:val="1"/>
      <w:numFmt w:val="decimal"/>
      <w:lvlText w:val="%1."/>
      <w:lvlJc w:val="left"/>
      <w:rPr>
        <w:rFonts w:ascii="Franklin Gothic Book" w:eastAsia="Franklin Gothic Book" w:hAnsi="Franklin Gothic Book" w:cs="Franklin Gothic 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7203E"/>
    <w:rsid w:val="000F45F6"/>
    <w:rsid w:val="003345E4"/>
    <w:rsid w:val="0047203E"/>
    <w:rsid w:val="00586155"/>
    <w:rsid w:val="006116F8"/>
    <w:rsid w:val="00BA1ACD"/>
    <w:rsid w:val="00D66DEF"/>
    <w:rsid w:val="00DC41A4"/>
    <w:rsid w:val="00E14988"/>
    <w:rsid w:val="00ED5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20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7203E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sid w:val="0047203E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spacing w:val="0"/>
      <w:sz w:val="32"/>
      <w:szCs w:val="32"/>
      <w:u w:val="none"/>
    </w:rPr>
  </w:style>
  <w:style w:type="character" w:customStyle="1" w:styleId="3">
    <w:name w:val="Заголовок №3_"/>
    <w:basedOn w:val="a0"/>
    <w:link w:val="30"/>
    <w:rsid w:val="0047203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31">
    <w:name w:val="Основной текст (3)_"/>
    <w:basedOn w:val="a0"/>
    <w:link w:val="32"/>
    <w:rsid w:val="0047203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40"/>
      <w:sz w:val="14"/>
      <w:szCs w:val="14"/>
      <w:u w:val="none"/>
    </w:rPr>
  </w:style>
  <w:style w:type="character" w:customStyle="1" w:styleId="4">
    <w:name w:val="Основной текст (4)_"/>
    <w:basedOn w:val="a0"/>
    <w:link w:val="40"/>
    <w:rsid w:val="0047203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2Exact">
    <w:name w:val="Подпись к картинке (2) Exact"/>
    <w:basedOn w:val="a0"/>
    <w:link w:val="2"/>
    <w:rsid w:val="0047203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LucidaSansUnicodeExact">
    <w:name w:val="Подпись к картинке (2) + Lucida Sans Unicode;Курсив Exact"/>
    <w:basedOn w:val="2Exact"/>
    <w:rsid w:val="0047203E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47203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Основной текст (2) Exact"/>
    <w:basedOn w:val="a0"/>
    <w:rsid w:val="0047203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sid w:val="0047203E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spacing w:val="0"/>
      <w:sz w:val="32"/>
      <w:szCs w:val="32"/>
      <w:u w:val="none"/>
    </w:rPr>
  </w:style>
  <w:style w:type="character" w:customStyle="1" w:styleId="9Exact">
    <w:name w:val="Основной текст (9) Exact"/>
    <w:basedOn w:val="a0"/>
    <w:link w:val="9"/>
    <w:rsid w:val="0047203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3Exact">
    <w:name w:val="Подпись к картинке (3) Exact"/>
    <w:basedOn w:val="a0"/>
    <w:link w:val="33"/>
    <w:rsid w:val="0047203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sid w:val="0047203E"/>
    <w:rPr>
      <w:rFonts w:ascii="Garamond" w:eastAsia="Garamond" w:hAnsi="Garamond" w:cs="Garamond"/>
      <w:b/>
      <w:bCs/>
      <w:i w:val="0"/>
      <w:iCs w:val="0"/>
      <w:smallCaps w:val="0"/>
      <w:strike w:val="0"/>
      <w:spacing w:val="-10"/>
      <w:sz w:val="66"/>
      <w:szCs w:val="66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47203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2">
    <w:name w:val="Основной текст (2)"/>
    <w:basedOn w:val="20"/>
    <w:rsid w:val="0047203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47203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7">
    <w:name w:val="Основной текст (7)_"/>
    <w:basedOn w:val="a0"/>
    <w:link w:val="70"/>
    <w:rsid w:val="0047203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4">
    <w:name w:val="Подпись к картинке_"/>
    <w:basedOn w:val="a0"/>
    <w:link w:val="a5"/>
    <w:rsid w:val="0047203E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sz w:val="19"/>
      <w:szCs w:val="19"/>
      <w:u w:val="none"/>
    </w:rPr>
  </w:style>
  <w:style w:type="character" w:customStyle="1" w:styleId="a6">
    <w:name w:val="Подпись к картинке + Малые прописные"/>
    <w:basedOn w:val="a4"/>
    <w:rsid w:val="0047203E"/>
    <w:rPr>
      <w:smallCaps/>
      <w:color w:val="000000"/>
      <w:w w:val="100"/>
      <w:position w:val="0"/>
      <w:lang w:val="ru-RU" w:eastAsia="ru-RU" w:bidi="ru-RU"/>
    </w:rPr>
  </w:style>
  <w:style w:type="character" w:customStyle="1" w:styleId="a7">
    <w:name w:val="Колонтитул_"/>
    <w:basedOn w:val="a0"/>
    <w:link w:val="a8"/>
    <w:rsid w:val="0047203E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9">
    <w:name w:val="Колонтитул"/>
    <w:basedOn w:val="a7"/>
    <w:rsid w:val="0047203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47203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02">
    <w:name w:val="Основной текст (10)"/>
    <w:basedOn w:val="100"/>
    <w:rsid w:val="0047203E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103">
    <w:name w:val="Основной текст (10)"/>
    <w:basedOn w:val="100"/>
    <w:rsid w:val="0047203E"/>
    <w:rPr>
      <w:b/>
      <w:b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paragraph" w:customStyle="1" w:styleId="5">
    <w:name w:val="Основной текст (5)"/>
    <w:basedOn w:val="a"/>
    <w:link w:val="5Exact"/>
    <w:rsid w:val="0047203E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b/>
      <w:bCs/>
      <w:sz w:val="32"/>
      <w:szCs w:val="32"/>
    </w:rPr>
  </w:style>
  <w:style w:type="paragraph" w:customStyle="1" w:styleId="30">
    <w:name w:val="Заголовок №3"/>
    <w:basedOn w:val="a"/>
    <w:link w:val="3"/>
    <w:rsid w:val="0047203E"/>
    <w:pPr>
      <w:shd w:val="clear" w:color="auto" w:fill="FFFFFF"/>
      <w:spacing w:after="60" w:line="0" w:lineRule="atLeast"/>
      <w:outlineLvl w:val="2"/>
    </w:pPr>
    <w:rPr>
      <w:rFonts w:ascii="Franklin Gothic Book" w:eastAsia="Franklin Gothic Book" w:hAnsi="Franklin Gothic Book" w:cs="Franklin Gothic Book"/>
    </w:rPr>
  </w:style>
  <w:style w:type="paragraph" w:customStyle="1" w:styleId="32">
    <w:name w:val="Основной текст (3)"/>
    <w:basedOn w:val="a"/>
    <w:link w:val="31"/>
    <w:rsid w:val="0047203E"/>
    <w:pPr>
      <w:shd w:val="clear" w:color="auto" w:fill="FFFFFF"/>
      <w:spacing w:before="60" w:after="180" w:line="154" w:lineRule="exact"/>
    </w:pPr>
    <w:rPr>
      <w:rFonts w:ascii="Franklin Gothic Book" w:eastAsia="Franklin Gothic Book" w:hAnsi="Franklin Gothic Book" w:cs="Franklin Gothic Book"/>
      <w:spacing w:val="40"/>
      <w:sz w:val="14"/>
      <w:szCs w:val="14"/>
    </w:rPr>
  </w:style>
  <w:style w:type="paragraph" w:customStyle="1" w:styleId="40">
    <w:name w:val="Основной текст (4)"/>
    <w:basedOn w:val="a"/>
    <w:link w:val="4"/>
    <w:rsid w:val="0047203E"/>
    <w:pPr>
      <w:shd w:val="clear" w:color="auto" w:fill="FFFFFF"/>
      <w:spacing w:before="180" w:line="103" w:lineRule="exact"/>
      <w:jc w:val="center"/>
    </w:pPr>
    <w:rPr>
      <w:rFonts w:ascii="Franklin Gothic Book" w:eastAsia="Franklin Gothic Book" w:hAnsi="Franklin Gothic Book" w:cs="Franklin Gothic Book"/>
      <w:sz w:val="9"/>
      <w:szCs w:val="9"/>
    </w:rPr>
  </w:style>
  <w:style w:type="paragraph" w:customStyle="1" w:styleId="2">
    <w:name w:val="Подпись к картинке (2)"/>
    <w:basedOn w:val="a"/>
    <w:link w:val="2Exact"/>
    <w:rsid w:val="0047203E"/>
    <w:pPr>
      <w:shd w:val="clear" w:color="auto" w:fill="FFFFFF"/>
      <w:spacing w:line="0" w:lineRule="atLeast"/>
      <w:jc w:val="both"/>
    </w:pPr>
    <w:rPr>
      <w:rFonts w:ascii="Franklin Gothic Book" w:eastAsia="Franklin Gothic Book" w:hAnsi="Franklin Gothic Book" w:cs="Franklin Gothic Book"/>
      <w:sz w:val="19"/>
      <w:szCs w:val="19"/>
    </w:rPr>
  </w:style>
  <w:style w:type="paragraph" w:customStyle="1" w:styleId="21">
    <w:name w:val="Основной текст (2)"/>
    <w:basedOn w:val="a"/>
    <w:link w:val="20"/>
    <w:rsid w:val="0047203E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8"/>
      <w:szCs w:val="18"/>
    </w:rPr>
  </w:style>
  <w:style w:type="paragraph" w:customStyle="1" w:styleId="8">
    <w:name w:val="Основной текст (8)"/>
    <w:basedOn w:val="a"/>
    <w:link w:val="8Exact"/>
    <w:rsid w:val="0047203E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b/>
      <w:bCs/>
      <w:sz w:val="32"/>
      <w:szCs w:val="32"/>
    </w:rPr>
  </w:style>
  <w:style w:type="paragraph" w:customStyle="1" w:styleId="9">
    <w:name w:val="Основной текст (9)"/>
    <w:basedOn w:val="a"/>
    <w:link w:val="9Exact"/>
    <w:rsid w:val="0047203E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</w:rPr>
  </w:style>
  <w:style w:type="paragraph" w:customStyle="1" w:styleId="33">
    <w:name w:val="Подпись к картинке (3)"/>
    <w:basedOn w:val="a"/>
    <w:link w:val="3Exact"/>
    <w:rsid w:val="0047203E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8"/>
      <w:szCs w:val="18"/>
    </w:rPr>
  </w:style>
  <w:style w:type="paragraph" w:customStyle="1" w:styleId="10">
    <w:name w:val="Заголовок №1"/>
    <w:basedOn w:val="a"/>
    <w:link w:val="1"/>
    <w:rsid w:val="0047203E"/>
    <w:pPr>
      <w:shd w:val="clear" w:color="auto" w:fill="FFFFFF"/>
      <w:spacing w:before="120" w:line="0" w:lineRule="atLeast"/>
      <w:jc w:val="right"/>
      <w:outlineLvl w:val="0"/>
    </w:pPr>
    <w:rPr>
      <w:rFonts w:ascii="Garamond" w:eastAsia="Garamond" w:hAnsi="Garamond" w:cs="Garamond"/>
      <w:b/>
      <w:bCs/>
      <w:spacing w:val="-10"/>
      <w:sz w:val="66"/>
      <w:szCs w:val="66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47203E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3"/>
      <w:szCs w:val="13"/>
    </w:rPr>
  </w:style>
  <w:style w:type="paragraph" w:customStyle="1" w:styleId="24">
    <w:name w:val="Заголовок №2"/>
    <w:basedOn w:val="a"/>
    <w:link w:val="23"/>
    <w:rsid w:val="0047203E"/>
    <w:pPr>
      <w:shd w:val="clear" w:color="auto" w:fill="FFFFFF"/>
      <w:spacing w:after="120" w:line="0" w:lineRule="atLeast"/>
      <w:outlineLvl w:val="1"/>
    </w:pPr>
    <w:rPr>
      <w:rFonts w:ascii="Franklin Gothic Heavy" w:eastAsia="Franklin Gothic Heavy" w:hAnsi="Franklin Gothic Heavy" w:cs="Franklin Gothic Heavy"/>
    </w:rPr>
  </w:style>
  <w:style w:type="paragraph" w:customStyle="1" w:styleId="70">
    <w:name w:val="Основной текст (7)"/>
    <w:basedOn w:val="a"/>
    <w:link w:val="7"/>
    <w:rsid w:val="0047203E"/>
    <w:pPr>
      <w:shd w:val="clear" w:color="auto" w:fill="FFFFFF"/>
      <w:spacing w:before="180" w:after="120" w:line="103" w:lineRule="exact"/>
      <w:jc w:val="center"/>
    </w:pPr>
    <w:rPr>
      <w:rFonts w:ascii="Franklin Gothic Book" w:eastAsia="Franklin Gothic Book" w:hAnsi="Franklin Gothic Book" w:cs="Franklin Gothic Book"/>
      <w:sz w:val="10"/>
      <w:szCs w:val="10"/>
    </w:rPr>
  </w:style>
  <w:style w:type="paragraph" w:customStyle="1" w:styleId="a5">
    <w:name w:val="Подпись к картинке"/>
    <w:basedOn w:val="a"/>
    <w:link w:val="a4"/>
    <w:rsid w:val="0047203E"/>
    <w:pPr>
      <w:shd w:val="clear" w:color="auto" w:fill="FFFFFF"/>
      <w:spacing w:line="0" w:lineRule="atLeast"/>
    </w:pPr>
    <w:rPr>
      <w:rFonts w:ascii="Consolas" w:eastAsia="Consolas" w:hAnsi="Consolas" w:cs="Consolas"/>
      <w:sz w:val="19"/>
      <w:szCs w:val="19"/>
    </w:rPr>
  </w:style>
  <w:style w:type="paragraph" w:customStyle="1" w:styleId="a8">
    <w:name w:val="Колонтитул"/>
    <w:basedOn w:val="a"/>
    <w:link w:val="a7"/>
    <w:rsid w:val="0047203E"/>
    <w:pPr>
      <w:shd w:val="clear" w:color="auto" w:fill="FFFFFF"/>
      <w:spacing w:line="0" w:lineRule="atLeast"/>
    </w:pPr>
    <w:rPr>
      <w:rFonts w:ascii="Consolas" w:eastAsia="Consolas" w:hAnsi="Consolas" w:cs="Consolas"/>
      <w:sz w:val="15"/>
      <w:szCs w:val="15"/>
    </w:rPr>
  </w:style>
  <w:style w:type="paragraph" w:customStyle="1" w:styleId="101">
    <w:name w:val="Основной текст (10)"/>
    <w:basedOn w:val="a"/>
    <w:link w:val="100"/>
    <w:rsid w:val="0047203E"/>
    <w:pPr>
      <w:shd w:val="clear" w:color="auto" w:fill="FFFFFF"/>
      <w:spacing w:line="175" w:lineRule="exact"/>
    </w:pPr>
    <w:rPr>
      <w:rFonts w:ascii="Franklin Gothic Book" w:eastAsia="Franklin Gothic Book" w:hAnsi="Franklin Gothic Book" w:cs="Franklin Gothic Book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574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!VaDiM</dc:creator>
  <cp:lastModifiedBy>Вальчик</cp:lastModifiedBy>
  <cp:revision>4</cp:revision>
  <dcterms:created xsi:type="dcterms:W3CDTF">2017-05-17T19:13:00Z</dcterms:created>
  <dcterms:modified xsi:type="dcterms:W3CDTF">2017-05-17T19:20:00Z</dcterms:modified>
</cp:coreProperties>
</file>